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3A253242" w:rsidR="0012394D" w:rsidRDefault="0012394D" w:rsidP="0012394D">
      <w:pPr>
        <w:spacing w:line="240" w:lineRule="auto"/>
        <w:contextualSpacing/>
        <w:jc w:val="center"/>
        <w:rPr>
          <w:b/>
          <w:color w:val="0070C0"/>
          <w:sz w:val="36"/>
        </w:rPr>
      </w:pPr>
      <w:r w:rsidRPr="009C3A9C">
        <w:rPr>
          <w:b/>
          <w:color w:val="0070C0"/>
          <w:sz w:val="36"/>
        </w:rPr>
        <w:t xml:space="preserve">ANNEXE </w:t>
      </w:r>
      <w:r w:rsidR="009C3A9C" w:rsidRPr="009C3A9C">
        <w:rPr>
          <w:b/>
          <w:color w:val="0070C0"/>
          <w:sz w:val="36"/>
        </w:rPr>
        <w:t>4</w:t>
      </w:r>
      <w:r w:rsidRPr="009C3A9C">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w:t>
      </w:r>
      <w:bookmarkStart w:id="0" w:name="_GoBack"/>
      <w:bookmarkEnd w:id="0"/>
      <w:r w:rsidR="0081102C" w:rsidRPr="00BE1C5D">
        <w:rPr>
          <w:rFonts w:ascii="Calibri" w:hAnsi="Calibri"/>
          <w:bCs/>
        </w:rPr>
        <w:t>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548BF6A2" w:rsidR="00415280" w:rsidRPr="00415280" w:rsidRDefault="00E244A3">
    <w:pPr>
      <w:pStyle w:val="Pieddepage"/>
      <w:rPr>
        <w:color w:val="0F243E" w:themeColor="text2" w:themeShade="80"/>
      </w:rPr>
    </w:pPr>
    <w:r>
      <w:rPr>
        <w:color w:val="0F243E" w:themeColor="text2" w:themeShade="80"/>
      </w:rPr>
      <w:t>Secteur Juridique</w:t>
    </w:r>
    <w:r w:rsidR="009C3A9C">
      <w:rPr>
        <w:color w:val="0F243E" w:themeColor="text2" w:themeShade="80"/>
      </w:rPr>
      <w:t xml:space="preserve"> </w:t>
    </w:r>
    <w:r w:rsidR="00D840FE">
      <w:rPr>
        <w:color w:val="0F243E" w:themeColor="text2" w:themeShade="80"/>
      </w:rPr>
      <w:t xml:space="preserve">Version actualisée </w:t>
    </w:r>
    <w:r w:rsidR="00584DFE">
      <w:rPr>
        <w:color w:val="0F243E" w:themeColor="text2" w:themeShade="80"/>
      </w:rPr>
      <w:t>06/03/2024</w:t>
    </w:r>
    <w:r w:rsidR="009C3A9C">
      <w:rPr>
        <w:color w:val="0F243E" w:themeColor="text2" w:themeShade="80"/>
      </w:rPr>
      <w:t xml:space="preserve"> – Affaire 25A0157</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3A9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14A45-AE70-48CC-AB53-9BABE04B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GIRAUD CHOPIN SOPHIE</cp:lastModifiedBy>
  <cp:revision>16</cp:revision>
  <cp:lastPrinted>2015-11-23T14:36:00Z</cp:lastPrinted>
  <dcterms:created xsi:type="dcterms:W3CDTF">2020-01-07T08:17:00Z</dcterms:created>
  <dcterms:modified xsi:type="dcterms:W3CDTF">2025-08-08T08:28:00Z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